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7ED47" w14:textId="1F2EE830" w:rsidR="00677132" w:rsidRDefault="00677132" w:rsidP="00FA588E">
      <w:pPr>
        <w:spacing w:after="0"/>
        <w:ind w:left="360"/>
        <w:rPr>
          <w:sz w:val="24"/>
          <w:szCs w:val="24"/>
        </w:rPr>
      </w:pPr>
      <w:r>
        <w:rPr>
          <w:sz w:val="24"/>
          <w:szCs w:val="24"/>
        </w:rPr>
        <w:t>Saint Matthew’s Episcopal Church</w:t>
      </w:r>
    </w:p>
    <w:p w14:paraId="658E4F4E" w14:textId="10337EFC" w:rsidR="00677132" w:rsidRDefault="00677132" w:rsidP="00FA588E">
      <w:pPr>
        <w:spacing w:after="0"/>
        <w:ind w:left="360"/>
        <w:rPr>
          <w:sz w:val="24"/>
          <w:szCs w:val="24"/>
        </w:rPr>
      </w:pPr>
      <w:r>
        <w:rPr>
          <w:sz w:val="24"/>
          <w:szCs w:val="24"/>
        </w:rPr>
        <w:t>Skills Sharing Class Description</w:t>
      </w:r>
    </w:p>
    <w:p w14:paraId="229B53E1" w14:textId="77777777" w:rsidR="00677132" w:rsidRDefault="00677132" w:rsidP="00FA588E">
      <w:pPr>
        <w:spacing w:after="0"/>
        <w:ind w:left="360"/>
        <w:rPr>
          <w:sz w:val="24"/>
          <w:szCs w:val="24"/>
        </w:rPr>
      </w:pPr>
      <w:bookmarkStart w:id="0" w:name="_GoBack"/>
      <w:bookmarkEnd w:id="0"/>
    </w:p>
    <w:p w14:paraId="26AEAF9D" w14:textId="35CFE4C3" w:rsidR="00FA588E" w:rsidRDefault="00FA588E" w:rsidP="00FA588E">
      <w:pPr>
        <w:spacing w:after="0"/>
        <w:ind w:left="360"/>
        <w:rPr>
          <w:sz w:val="24"/>
          <w:szCs w:val="24"/>
        </w:rPr>
      </w:pPr>
      <w:r>
        <w:rPr>
          <w:sz w:val="24"/>
          <w:szCs w:val="24"/>
        </w:rPr>
        <w:t>One success we had was our skill sharing classes. We asked members of our congregation to share something that they love doing that they consider a calling. We limited the class sizes depending on the subject and where we were meeting. For all the classes we had between 12 and 24 people. We asked each teacher to answer three questions:</w:t>
      </w:r>
    </w:p>
    <w:p w14:paraId="1693D575" w14:textId="77777777" w:rsidR="00FA588E" w:rsidRDefault="00FA588E" w:rsidP="00FA588E">
      <w:pPr>
        <w:spacing w:after="0"/>
        <w:ind w:left="360"/>
        <w:rPr>
          <w:sz w:val="24"/>
          <w:szCs w:val="24"/>
        </w:rPr>
      </w:pPr>
    </w:p>
    <w:p w14:paraId="40709E8E" w14:textId="77777777" w:rsidR="00FA588E" w:rsidRDefault="00FA588E" w:rsidP="00FA588E">
      <w:pPr>
        <w:numPr>
          <w:ilvl w:val="0"/>
          <w:numId w:val="1"/>
        </w:numPr>
        <w:spacing w:after="0"/>
        <w:rPr>
          <w:sz w:val="24"/>
          <w:szCs w:val="24"/>
        </w:rPr>
      </w:pPr>
      <w:r>
        <w:rPr>
          <w:sz w:val="24"/>
          <w:szCs w:val="24"/>
        </w:rPr>
        <w:t xml:space="preserve">What is the story of how you came to this calling? </w:t>
      </w:r>
    </w:p>
    <w:p w14:paraId="3B7F7824" w14:textId="77777777" w:rsidR="00FA588E" w:rsidRDefault="00FA588E" w:rsidP="00FA588E">
      <w:pPr>
        <w:numPr>
          <w:ilvl w:val="0"/>
          <w:numId w:val="1"/>
        </w:numPr>
        <w:spacing w:after="0"/>
        <w:rPr>
          <w:sz w:val="24"/>
          <w:szCs w:val="24"/>
        </w:rPr>
      </w:pPr>
      <w:r>
        <w:rPr>
          <w:sz w:val="24"/>
          <w:szCs w:val="24"/>
        </w:rPr>
        <w:t>How has this calling affected the other callings you have in your life?</w:t>
      </w:r>
    </w:p>
    <w:p w14:paraId="2430CCA7" w14:textId="77777777" w:rsidR="00FA588E" w:rsidRDefault="00FA588E" w:rsidP="00FA588E">
      <w:pPr>
        <w:numPr>
          <w:ilvl w:val="0"/>
          <w:numId w:val="1"/>
        </w:numPr>
        <w:spacing w:after="0"/>
        <w:rPr>
          <w:sz w:val="24"/>
          <w:szCs w:val="24"/>
        </w:rPr>
      </w:pPr>
      <w:r>
        <w:rPr>
          <w:sz w:val="24"/>
          <w:szCs w:val="24"/>
        </w:rPr>
        <w:t>How could you imagine this calling working for wholeness?</w:t>
      </w:r>
    </w:p>
    <w:p w14:paraId="7F27F8C2" w14:textId="77777777" w:rsidR="00FA588E" w:rsidRDefault="00FA588E" w:rsidP="00FA588E">
      <w:pPr>
        <w:spacing w:after="0"/>
        <w:ind w:left="1440"/>
        <w:rPr>
          <w:sz w:val="24"/>
          <w:szCs w:val="24"/>
        </w:rPr>
      </w:pPr>
    </w:p>
    <w:p w14:paraId="3B7F1F5E" w14:textId="77777777" w:rsidR="00FA588E" w:rsidRDefault="00FA588E" w:rsidP="00FA588E">
      <w:pPr>
        <w:spacing w:after="0"/>
        <w:ind w:left="360"/>
        <w:rPr>
          <w:sz w:val="24"/>
          <w:szCs w:val="24"/>
        </w:rPr>
      </w:pPr>
      <w:r>
        <w:rPr>
          <w:sz w:val="24"/>
          <w:szCs w:val="24"/>
        </w:rPr>
        <w:t xml:space="preserve">This led to some excellent conversations that even we did not anticipate. From these classes we learned a couple things. First, the conversations seem to come more naturally in the classes that were held in the kitchen and were around food. Gathering around a kitchen table and preparing food seem to create a more familial, comfortable space. Second, we learned that, given the chance, our parishioners love teaching and learning with each other and really </w:t>
      </w:r>
      <w:proofErr w:type="gramStart"/>
      <w:r>
        <w:rPr>
          <w:sz w:val="24"/>
          <w:szCs w:val="24"/>
        </w:rPr>
        <w:t>are able to</w:t>
      </w:r>
      <w:proofErr w:type="gramEnd"/>
      <w:r>
        <w:rPr>
          <w:sz w:val="24"/>
          <w:szCs w:val="24"/>
        </w:rPr>
        <w:t xml:space="preserve"> talk about where God is in their lives.  </w:t>
      </w:r>
    </w:p>
    <w:p w14:paraId="16739B7E" w14:textId="77777777" w:rsidR="00173547" w:rsidRDefault="00173547"/>
    <w:sectPr w:rsidR="0017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B0019"/>
    <w:multiLevelType w:val="multilevel"/>
    <w:tmpl w:val="FDF433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8E"/>
    <w:rsid w:val="000B46CA"/>
    <w:rsid w:val="00173547"/>
    <w:rsid w:val="00677132"/>
    <w:rsid w:val="00FA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0D54"/>
  <w15:chartTrackingRefBased/>
  <w15:docId w15:val="{4C1EF0CB-440D-48BE-8166-431853DE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8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Bazan, Jessica L</dc:creator>
  <cp:keywords/>
  <dc:description/>
  <cp:lastModifiedBy>Bazan, Jessica L</cp:lastModifiedBy>
  <cp:revision>1</cp:revision>
  <dcterms:created xsi:type="dcterms:W3CDTF">2020-11-11T16:31:00Z</dcterms:created>
  <dcterms:modified xsi:type="dcterms:W3CDTF">2020-11-11T17:13:00Z</dcterms:modified>
</cp:coreProperties>
</file>